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61" w:rsidRPr="004B5761" w:rsidRDefault="004B5761" w:rsidP="004B5761">
      <w:pPr>
        <w:pStyle w:val="9"/>
        <w:rPr>
          <w:rStyle w:val="a3"/>
          <w:i w:val="0"/>
          <w:sz w:val="24"/>
          <w:szCs w:val="24"/>
        </w:rPr>
      </w:pPr>
      <w:r w:rsidRPr="004B5761">
        <w:rPr>
          <w:rStyle w:val="a3"/>
          <w:i w:val="0"/>
          <w:sz w:val="24"/>
          <w:szCs w:val="24"/>
        </w:rPr>
        <w:t>Реестр</w:t>
      </w:r>
    </w:p>
    <w:p w:rsidR="004B5761" w:rsidRPr="004B5761" w:rsidRDefault="004B5761" w:rsidP="004B5761">
      <w:pPr>
        <w:pStyle w:val="9"/>
        <w:rPr>
          <w:rStyle w:val="a3"/>
          <w:i w:val="0"/>
          <w:sz w:val="24"/>
          <w:szCs w:val="24"/>
        </w:rPr>
      </w:pPr>
      <w:r w:rsidRPr="004B5761">
        <w:rPr>
          <w:rStyle w:val="a3"/>
          <w:i w:val="0"/>
          <w:sz w:val="24"/>
          <w:szCs w:val="24"/>
        </w:rPr>
        <w:t>решений Думы Мамско-Чуйского района</w:t>
      </w:r>
    </w:p>
    <w:p w:rsidR="004B5761" w:rsidRPr="004B5761" w:rsidRDefault="004B5761" w:rsidP="004B5761">
      <w:pPr>
        <w:pStyle w:val="9"/>
        <w:rPr>
          <w:b w:val="0"/>
          <w:iCs/>
          <w:sz w:val="28"/>
          <w:szCs w:val="28"/>
        </w:rPr>
      </w:pPr>
      <w:r w:rsidRPr="004B5761">
        <w:rPr>
          <w:rStyle w:val="a3"/>
          <w:i w:val="0"/>
          <w:sz w:val="24"/>
          <w:szCs w:val="24"/>
        </w:rPr>
        <w:t>2018 год</w:t>
      </w:r>
    </w:p>
    <w:tbl>
      <w:tblPr>
        <w:tblW w:w="102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095"/>
        <w:gridCol w:w="1843"/>
        <w:gridCol w:w="1418"/>
      </w:tblGrid>
      <w:tr w:rsidR="004B5761" w:rsidRPr="004B5761" w:rsidTr="00270F6D">
        <w:trPr>
          <w:trHeight w:val="70"/>
        </w:trPr>
        <w:tc>
          <w:tcPr>
            <w:tcW w:w="852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</w:t>
            </w:r>
          </w:p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Наименование НПА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Реквизиты НПА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Сведения об опубликовании НПА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9"/>
              <w:rPr>
                <w:b w:val="0"/>
                <w:sz w:val="24"/>
                <w:szCs w:val="24"/>
              </w:rPr>
            </w:pPr>
            <w:r w:rsidRPr="004B5761">
              <w:rPr>
                <w:b w:val="0"/>
                <w:sz w:val="24"/>
                <w:szCs w:val="24"/>
              </w:rPr>
              <w:t>О кандидатурах в Совет Законодательного Собрания Иркутской области с представительными органами муниципальных образований Иркутской области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131 от 05.02.2018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ind w:hanging="108"/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B5761">
              <w:rPr>
                <w:b w:val="0"/>
                <w:sz w:val="24"/>
                <w:szCs w:val="24"/>
              </w:rPr>
              <w:t>О внесении изменений в решение Думы Мамско-Чуйского района от 21.12.2017 г. № 126 «О бюджете муниципального образования Мамско-Чуйского района на 2018 год и плановый период 2019-2020 годов»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132 от 05.02.2018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16.03.2018 г. № 2-5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B5761">
              <w:rPr>
                <w:b w:val="0"/>
                <w:sz w:val="24"/>
                <w:szCs w:val="24"/>
              </w:rPr>
              <w:t>Об одобрении перечня проектов народных инициатив на 2018 год по полномочиям муниципального образования Мамско-Чуйского района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133 от 05.02.2018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16.03.2018 г. № 2-5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B5761">
              <w:rPr>
                <w:b w:val="0"/>
                <w:sz w:val="24"/>
                <w:szCs w:val="24"/>
              </w:rPr>
              <w:t xml:space="preserve">О делегатах </w:t>
            </w:r>
            <w:r w:rsidRPr="004B5761">
              <w:rPr>
                <w:b w:val="0"/>
                <w:sz w:val="24"/>
                <w:szCs w:val="24"/>
                <w:lang w:val="en-US"/>
              </w:rPr>
              <w:t>III</w:t>
            </w:r>
            <w:r w:rsidRPr="004B5761">
              <w:rPr>
                <w:b w:val="0"/>
                <w:sz w:val="24"/>
                <w:szCs w:val="24"/>
              </w:rPr>
              <w:t xml:space="preserve"> съезда депутатов представительных органов Иркутской области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134 от 05.02.2018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9"/>
              <w:rPr>
                <w:b w:val="0"/>
                <w:sz w:val="24"/>
                <w:szCs w:val="24"/>
              </w:rPr>
            </w:pPr>
            <w:r w:rsidRPr="004B5761">
              <w:rPr>
                <w:b w:val="0"/>
                <w:sz w:val="24"/>
                <w:szCs w:val="24"/>
              </w:rPr>
              <w:t>О внесении изменений в Устав муниципального образования Мамско-Чуйского района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b w:val="0"/>
                <w:iCs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135 от 05.02.2018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28.04.2018 г. № 8-12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 xml:space="preserve">О досрочном прекращении полномочий депутата Думы Мамско-Чуйского района шестого созыва </w:t>
            </w:r>
            <w:proofErr w:type="spellStart"/>
            <w:r w:rsidRPr="004B5761">
              <w:t>Павлива</w:t>
            </w:r>
            <w:proofErr w:type="spellEnd"/>
            <w:r w:rsidRPr="004B5761">
              <w:t xml:space="preserve"> С.М.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136 от 05.02.2018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16.03.2018 г. № 2-5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>О внесении изменений в Устав муниципального образования Мамско-Чуйского района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137 от 25.05.2018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08.06.2018 г. № 15-20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>О внесении изменений в решение Думы Мамско-Чуйского района от 21.12.2017 г. № 126 «О бюджете муниципального образования Мамско-Чуйского района на 2018 год и плановый период 2019-2020 годов»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138 от 25.05.2018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08.06.2018 г. № 15-20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>Об утверждении отчета об исполнении бюджета муниципального образования Мамско-Чуйского района за 2017 год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139 от 25.05.2018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08.06.2018 г. № 15-20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1"/>
              <w:tabs>
                <w:tab w:val="left" w:pos="0"/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7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отчете председателя Контрольно-счетной палаты муниципального образования Мамско-Чуйского района «О деятельности Контрольно-счетной палаты Мамско-Чуйского района в 2017 году»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140 от 25.05.2018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08.06.2018 г. № 15-20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hyperlink w:anchor="sub_9991" w:history="1">
              <w:r w:rsidRPr="004B5761">
                <w:rPr>
                  <w:rFonts w:eastAsiaTheme="minorHAnsi"/>
                  <w:lang w:eastAsia="en-US"/>
                </w:rPr>
                <w:t>О</w:t>
              </w:r>
            </w:hyperlink>
            <w:r w:rsidRPr="004B5761">
              <w:t xml:space="preserve"> схеме</w:t>
            </w:r>
            <w:r w:rsidRPr="004B5761">
              <w:rPr>
                <w:rFonts w:eastAsiaTheme="minorHAnsi"/>
                <w:lang w:eastAsia="en-US"/>
              </w:rPr>
              <w:t xml:space="preserve"> избирательных округов для проведения муниципальных выборов депутатов Думы Мамско-Чуйского муниципального района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141 от 25.05.2018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08.06.2018 г. № 15-20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>О назначении муниципальных выборов депутатов Думы Мамско-Чуйского района седьмого созыва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142 от 18.06.2018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Мамский</w:t>
            </w:r>
            <w:proofErr w:type="spellEnd"/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 xml:space="preserve"> горняк» от 19.06.2018 г. № 43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>О внесении изменений в решение Думы Мамско-Чуйского района от 21.12.2017 г. № 126 «О бюджете муниципального образования Мамско-Чуйского района на 2018 год и плановый период 2019-2020 годов»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143 от 18.06.2018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06.07.2018 г. № 21-25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993"/>
              </w:tabs>
              <w:jc w:val="center"/>
            </w:pPr>
            <w:r w:rsidRPr="004B5761">
              <w:t xml:space="preserve">О внесении изменений в  решение Думы Мамско-Чуйского района от  25.12.2012г. № 116 «О </w:t>
            </w:r>
            <w:proofErr w:type="gramStart"/>
            <w:r w:rsidRPr="004B5761">
              <w:t>Положении</w:t>
            </w:r>
            <w:proofErr w:type="gramEnd"/>
            <w:r w:rsidRPr="004B5761">
              <w:t xml:space="preserve"> об оплате труда мэра муниципального образования </w:t>
            </w:r>
            <w:proofErr w:type="spellStart"/>
            <w:r w:rsidRPr="004B5761">
              <w:t>Мамско</w:t>
            </w:r>
            <w:proofErr w:type="spellEnd"/>
            <w:r w:rsidRPr="004B5761">
              <w:t>–Чуйского района»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144 от 18.06.2018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06.07.2018 г. № 21-25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 xml:space="preserve">О внесении изменений в решение Думы Мамско-Чуйского района от 26.02.2015 г. № 53 «О </w:t>
            </w:r>
            <w:proofErr w:type="gramStart"/>
            <w:r w:rsidRPr="004B5761">
              <w:t>Положении</w:t>
            </w:r>
            <w:proofErr w:type="gramEnd"/>
            <w:r w:rsidRPr="004B5761">
              <w:t xml:space="preserve"> об оплате труда муниципальных служащих МО Мамско-Чуйского района»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145 от 18.06.2018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06.07.2018 г. № 21-25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>О структуре администрации Мамско-Чуйского района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146 от 18.06.2018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06.07.2018 г. № 21-25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>О внесении дополнений в решение Думы Мамско-Чуйского района от 21.12.2017г. № 128 «Об утверждении прогнозного плана приватизации муниципального имущества муниципального образования Мамско-Чуйского района на 2018 год»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147 от 18.06.2018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06.07.2018 г. № 21-25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993"/>
              </w:tabs>
              <w:ind w:left="-108"/>
              <w:jc w:val="center"/>
            </w:pPr>
            <w:r w:rsidRPr="004B5761">
              <w:t>Об утверждении местных нормативов градостроительного проектирования муниципального образования Мамско-Чуйского района Иркутской области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148 от 18.06.2018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06.07.2018 г. № 21-25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0"/>
                <w:tab w:val="left" w:pos="993"/>
              </w:tabs>
              <w:jc w:val="center"/>
            </w:pPr>
            <w:r w:rsidRPr="004B5761">
              <w:t>О внесении изменений в решение Думы Мамско-Чуйского района от 21.12.2017 г. № 126 «О бюджете муниципального образования Мамско-Чуйского района на 2018 год и плановый период 2019-2020 годов»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149 от 17.08.2018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«Вертикаль власти» от 28.08.2018 г. № 29-31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tabs>
                <w:tab w:val="left" w:pos="993"/>
              </w:tabs>
              <w:ind w:left="-108"/>
              <w:jc w:val="center"/>
            </w:pPr>
            <w:r w:rsidRPr="004B5761">
              <w:t>О возмещении затрат Игумнову А.А.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150 от 17.08.2018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61">
              <w:rPr>
                <w:rFonts w:ascii="Times New Roman" w:hAnsi="Times New Roman"/>
                <w:sz w:val="24"/>
                <w:szCs w:val="24"/>
              </w:rPr>
              <w:t>Об итогах выборов депутатов Думы Мамско-Чуйского района седьмого созыва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  <w:r w:rsidRPr="004B5761">
              <w:rPr>
                <w:rStyle w:val="a3"/>
                <w:b w:val="0"/>
                <w:i w:val="0"/>
                <w:sz w:val="24"/>
                <w:szCs w:val="24"/>
              </w:rPr>
              <w:t>№ 1 от 27.09.2018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pStyle w:val="9"/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61">
              <w:rPr>
                <w:rFonts w:ascii="Times New Roman" w:hAnsi="Times New Roman"/>
                <w:sz w:val="24"/>
                <w:szCs w:val="24"/>
              </w:rPr>
              <w:t>О признании полномочий депутатов Думы Мамско-Чуйского района седьмого созыва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jc w:val="center"/>
              <w:rPr>
                <w:rStyle w:val="a3"/>
                <w:i w:val="0"/>
              </w:rPr>
            </w:pPr>
            <w:r w:rsidRPr="004B5761">
              <w:rPr>
                <w:rStyle w:val="a3"/>
                <w:i w:val="0"/>
              </w:rPr>
              <w:t>№ 2 от 27.09.2018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jc w:val="center"/>
            </w:pPr>
            <w:r w:rsidRPr="004B5761">
              <w:t>«</w:t>
            </w:r>
            <w:proofErr w:type="spellStart"/>
            <w:r w:rsidRPr="004B5761">
              <w:t>Мамский</w:t>
            </w:r>
            <w:proofErr w:type="spellEnd"/>
            <w:r w:rsidRPr="004B5761">
              <w:t xml:space="preserve"> горняк» от 16.10.2018 г. № 77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1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5761">
              <w:rPr>
                <w:rFonts w:ascii="Times New Roman" w:hAnsi="Times New Roman"/>
                <w:sz w:val="24"/>
                <w:szCs w:val="24"/>
              </w:rPr>
              <w:t xml:space="preserve">О согласии с упразднением </w:t>
            </w:r>
            <w:proofErr w:type="spellStart"/>
            <w:r w:rsidRPr="004B5761">
              <w:rPr>
                <w:rFonts w:ascii="Times New Roman" w:hAnsi="Times New Roman"/>
                <w:sz w:val="24"/>
                <w:szCs w:val="24"/>
              </w:rPr>
              <w:t>Согдиондонского</w:t>
            </w:r>
            <w:proofErr w:type="spellEnd"/>
            <w:r w:rsidRPr="004B576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jc w:val="center"/>
              <w:rPr>
                <w:rStyle w:val="a3"/>
                <w:i w:val="0"/>
              </w:rPr>
            </w:pPr>
            <w:r w:rsidRPr="004B5761">
              <w:rPr>
                <w:rStyle w:val="a3"/>
                <w:i w:val="0"/>
              </w:rPr>
              <w:t>№ 3 от 27.09.2018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jc w:val="center"/>
            </w:pPr>
            <w:r w:rsidRPr="004B5761">
              <w:t>«</w:t>
            </w:r>
            <w:proofErr w:type="spellStart"/>
            <w:r w:rsidRPr="004B5761">
              <w:t>Мамский</w:t>
            </w:r>
            <w:proofErr w:type="spellEnd"/>
            <w:r w:rsidRPr="004B5761">
              <w:t xml:space="preserve"> горняк» от 16.10.2018 г. № 77</w:t>
            </w:r>
          </w:p>
        </w:tc>
      </w:tr>
      <w:tr w:rsidR="004B5761" w:rsidRPr="004B5761" w:rsidTr="00270F6D">
        <w:tblPrEx>
          <w:tblLook w:val="01E0"/>
        </w:tblPrEx>
        <w:tc>
          <w:tcPr>
            <w:tcW w:w="852" w:type="dxa"/>
          </w:tcPr>
          <w:p w:rsidR="004B5761" w:rsidRPr="004B5761" w:rsidRDefault="004B5761" w:rsidP="004B5761">
            <w:pPr>
              <w:pStyle w:val="9"/>
              <w:numPr>
                <w:ilvl w:val="0"/>
                <w:numId w:val="1"/>
              </w:numPr>
              <w:rPr>
                <w:rStyle w:val="a3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5761" w:rsidRPr="004B5761" w:rsidRDefault="004B5761" w:rsidP="00270F6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61">
              <w:rPr>
                <w:rFonts w:ascii="Times New Roman" w:hAnsi="Times New Roman"/>
                <w:sz w:val="24"/>
                <w:szCs w:val="24"/>
              </w:rPr>
              <w:t>Об итогах выборов депутатов Думы Мамско-Чуйского района седьмого созыва</w:t>
            </w:r>
          </w:p>
        </w:tc>
        <w:tc>
          <w:tcPr>
            <w:tcW w:w="1843" w:type="dxa"/>
          </w:tcPr>
          <w:p w:rsidR="004B5761" w:rsidRPr="004B5761" w:rsidRDefault="004B5761" w:rsidP="00270F6D">
            <w:pPr>
              <w:jc w:val="center"/>
            </w:pPr>
            <w:r w:rsidRPr="004B5761">
              <w:rPr>
                <w:rStyle w:val="a3"/>
                <w:i w:val="0"/>
              </w:rPr>
              <w:t>№ 4 от 27.09.2018 г.</w:t>
            </w:r>
          </w:p>
        </w:tc>
        <w:tc>
          <w:tcPr>
            <w:tcW w:w="1418" w:type="dxa"/>
          </w:tcPr>
          <w:p w:rsidR="004B5761" w:rsidRPr="004B5761" w:rsidRDefault="004B5761" w:rsidP="00270F6D">
            <w:pPr>
              <w:jc w:val="center"/>
            </w:pPr>
            <w:r w:rsidRPr="004B5761">
              <w:t>«</w:t>
            </w:r>
            <w:proofErr w:type="spellStart"/>
            <w:r w:rsidRPr="004B5761">
              <w:t>Мамский</w:t>
            </w:r>
            <w:proofErr w:type="spellEnd"/>
            <w:r w:rsidRPr="004B5761">
              <w:t xml:space="preserve"> горняк» от 05.10.2018 г. № 74</w:t>
            </w:r>
          </w:p>
        </w:tc>
      </w:tr>
    </w:tbl>
    <w:p w:rsidR="00063BFF" w:rsidRPr="004B5761" w:rsidRDefault="00063BFF"/>
    <w:sectPr w:rsidR="00063BFF" w:rsidRPr="004B5761" w:rsidSect="0006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4A"/>
    <w:multiLevelType w:val="hybridMultilevel"/>
    <w:tmpl w:val="D9C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4B5761"/>
    <w:rsid w:val="00063BFF"/>
    <w:rsid w:val="00175824"/>
    <w:rsid w:val="001B7326"/>
    <w:rsid w:val="004B5761"/>
    <w:rsid w:val="004F47AF"/>
    <w:rsid w:val="00565817"/>
    <w:rsid w:val="005B12F6"/>
    <w:rsid w:val="008D12F7"/>
    <w:rsid w:val="00B4172C"/>
    <w:rsid w:val="00BF2B2C"/>
    <w:rsid w:val="00C1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4B5761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7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B57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uiPriority w:val="99"/>
    <w:qFormat/>
    <w:rsid w:val="004B5761"/>
    <w:rPr>
      <w:rFonts w:cs="Times New Roman"/>
      <w:i/>
      <w:iCs/>
    </w:rPr>
  </w:style>
  <w:style w:type="paragraph" w:customStyle="1" w:styleId="11">
    <w:name w:val="Без интервала1"/>
    <w:rsid w:val="004B57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VinsUV</dc:creator>
  <cp:keywords/>
  <dc:description/>
  <cp:lastModifiedBy>VinsUV</cp:lastModifiedBy>
  <cp:revision>1</cp:revision>
  <dcterms:created xsi:type="dcterms:W3CDTF">2018-10-19T01:45:00Z</dcterms:created>
  <dcterms:modified xsi:type="dcterms:W3CDTF">2018-10-19T01:46:00Z</dcterms:modified>
</cp:coreProperties>
</file>